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STK705335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(2E)-2-cyano-3-[2-(2,3-dimethylphenoxy)-4-oxo-4H-pyrido[1,2-a]pyrimidin-3-yl]-N-(tetrahydrofuran-2-ylmethyl)prop-2-enamide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(2E)-2-cyano-3-[2-(2,3-dimethylphenoxy)-4-oxo-4H-pyrido[1,2-a]pyrimidin-3-yl]-N-(tetrahydrofuran-2-ylmethyl)prop-2-enamide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C25H24N4O4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444.49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STK705335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