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N-[(2E)-4-[3-(morpholin-4-ylsulfonyl)phenyl]-3-phenyl-1,3-thiazol-2(3H)-ylidene]aniline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N-[(2E)-4-[3-(morpholin-4-ylsulfonyl)phenyl]-3-phenyl-1,3-thiazol-2(3H)-ylidene]aniline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