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1-(4-chlorobenzyl)-3-[(4-chlorophenyl)sulfonyl]-2-imino-1,2-dihydro-5H-dipyrido[1,2-a:2',3'-d]pyrimidin-5-one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1-(4-chlorobenzyl)-3-[(4-chlorophenyl)sulfonyl]-2-imino-1,2-dihydro-5H-dipyrido[1,2-a:2',3'-d]pyrimidin-5-one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C24H16Cl2N4O3S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