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5-(3,4-dichlorophenyl)-N-(2-{[3-(1H-imidazol-1-yl)propyl]carbamoyl}phenyl)furan-2-carboxamide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5-(3,4-dichlorophenyl)-N-(2-{[3-(1H-imidazol-1-yl)propyl]carbamoyl}phenyl)furan-2-carboxamide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