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STK710644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4,6-dioxo-5-[2-(trifluoromethyl)phenyl]-1,3a,4,5,6,6a-hexahydropyrrolo[3,4-c]pyrazole-3-carboxylate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4,6-dioxo-5-[2-(trifluoromethyl)phenyl]-1,3a,4,5,6,6a-hexahydropyrrolo[3,4-c]pyrazole-3-carboxylate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C15H12F3N3O4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STK710644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