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{2-imino-3-[2-(2-methylphenoxy)ethyl]-2,3-dihydro-1H-benzimidazol-1-yl}acetate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{2-imino-3-[2-(2-methylphenoxy)ethyl]-2,3-dihydro-1H-benzimidazol-1-yl}acetate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