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(5Z)-1-(4-bromophenyl)-5-(2,3,4-trimethoxybenzylidene)pyrimidine-2,4,6(1H,3H,5H)-trione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(5Z)-1-(4-bromophenyl)-5-(2,3,4-trimethoxybenzylidene)pyrimidine-2,4,6(1H,3H,5H)-trione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