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(6Z)-2-(3,4-dimethoxybenzyl)-6-(furan-2-ylmethylidene)-5-imino-5,6-dihydro-7H-[1,3,4]thiadiazolo[3,2-a]pyrimidin-7-one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(6Z)-2-(3,4-dimethoxybenzyl)-6-(furan-2-ylmethylidene)-5-imino-5,6-dihydro-7H-[1,3,4]thiadiazolo[3,2-a]pyrimidin-7-one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