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(3-{5-chloro-4-[(2-methoxyphenyl)amino]-6-oxopyridazin-1(6H)-yl}tricyclo[3.3.1.1~3,7~]dec-1-yl)acetic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(3-{5-chloro-4-[(2-methoxyphenyl)amino]-6-oxopyridazin-1(6H)-yl}tricyclo[3.3.1.1~3,7~]dec-1-yl)acetic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