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STK713541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1-(2,3-dihydro-1,4-benzodioxin-6-yl)-2-(4-methylphenyl)-1H-imidazo[4,5-b]quinoxaline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1-(2,3-dihydro-1,4-benzodioxin-6-yl)-2-(4-methylphenyl)-1H-imidazo[4,5-b]quinoxaline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STK713541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