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STK719476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N-[1-(3-methoxypropyl)-4,5-dimethyl-3-(phenylsulfonyl)-1H-pyrrol-2-yl]-3-methylbutanamide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N-[1-(3-methoxypropyl)-4,5-dimethyl-3-(phenylsulfonyl)-1H-pyrrol-2-yl]-3-methylbutanamide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C21H30N2O4S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STK719476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