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5-(benzylsulfanyl)-3-[(2,6-dichlorobenzyl)sulfanyl]-9,10-dihydro-8H-cyclopenta[4,5]thieno[3,2-e][1,2,4]triazolo[4,3-c]pyrimidine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5-(benzylsulfanyl)-3-[(2,6-dichlorobenzyl)sulfanyl]-9,10-dihydro-8H-cyclopenta[4,5]thieno[3,2-e][1,2,4]triazolo[4,3-c]pyrimidine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C24H18Cl2N4S3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529.54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