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2-(hexylsulfanyl)-6,6-dimethyl-3-(3-methylphenyl)-3,5,6,8-tetrahydro-4H-pyrano[4',3':4,5]thieno[2,3-d]pyrimidin-4-one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2-(hexylsulfanyl)-6,6-dimethyl-3-(3-methylphenyl)-3,5,6,8-tetrahydro-4H-pyrano[4',3':4,5]thieno[2,3-d]pyrimidin-4-one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C24H30N2O2S2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