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3-[(2-methylprop-2-en-1-yl)sulfanyl]-11-propyl-7,8,9,10-tetrahydro[1,2,4]triazolo[4'',3'':1',6']pyrimido[4',5':4,5]thieno[2,3-c]isoquinoline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3-[(2-methylprop-2-en-1-yl)sulfanyl]-11-propyl-7,8,9,10-tetrahydro[1,2,4]triazolo[4'',3'':1',6']pyrimido[4',5':4,5]thieno[2,3-c]isoquinoline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