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5-(4-bromophenoxy)-2-(quinolin-5-yl)-1H-isoindole-1,3(2H)-dione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5-(4-bromophenoxy)-2-(quinolin-5-yl)-1H-isoindole-1,3(2H)-dione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C23H13BrN2O3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445.27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