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STK730962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2-({2-[3-(2,6,6-trimethyltetrahydro-2H-pyran-2-yl)prop-2-yn-1-yl]-1,2,3,4-tetrahydroisoquinolin-1-yl}methyl)-1H-isoindole-1,3(2H)-dione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2-({2-[3-(2,6,6-trimethyltetrahydro-2H-pyran-2-yl)prop-2-yn-1-yl]-1,2,3,4-tetrahydroisoquinolin-1-yl}methyl)-1H-isoindole-1,3(2H)-dione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STK730962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