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4-bromo-N-(4-iodo-3-methylphenyl)benzamide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4-bromo-N-(4-iodo-3-methylphenyl)benzamide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C14H11BrINO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