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STK736799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2-(2,3-dimethoxyphenyl)-3-[2-(4-methylphenoxy)ethyl]-2,3-dihydroquinazolin-4(1H)-one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2-(2,3-dimethoxyphenyl)-3-[2-(4-methylphenoxy)ethyl]-2,3-dihydroquinazolin-4(1H)-one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STK736799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