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N-(2-hydroxyethyl)-5-(4-methoxy-2-nitrophenyl)furan-2-carboxamide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N-(2-hydroxyethyl)-5-(4-methoxy-2-nitrophenyl)furan-2-carboxamide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C14H14N2O6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