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(2Z)-2-[5-(2,3-dichlorobenzyl)-4-oxo-3-phenyl-1,3-thiazolidin-2-ylidene]-3-oxo-3-phenylpropanenitrile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(2Z)-2-[5-(2,3-dichlorobenzyl)-4-oxo-3-phenyl-1,3-thiazolidin-2-ylidene]-3-oxo-3-phenylpropanenitrile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