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STK744444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4-ethyl-1-(2-hydroxyethyl)-7,9-dimethyl-3-phenyl-1,4-dihydro[1,2,4]triazino[3,4-f]purine-6,8(7H,9H)-dione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4-ethyl-1-(2-hydroxyethyl)-7,9-dimethyl-3-phenyl-1,4-dihydro[1,2,4]triazino[3,4-f]purine-6,8(7H,9H)-dione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STK744444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