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2-{[(E)-(3-tert-butyl-2-hydroxy-6,7,8,9-tetrahydrodibenzo[b,d]furan-1-yl)methylidene]amino}-4,5-dimethylthiophene-3-carboxylate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2-{[(E)-(3-tert-butyl-2-hydroxy-6,7,8,9-tetrahydrodibenzo[b,d]furan-1-yl)methylidene]amino}-4,5-dimethylthiophene-3-carboxylate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