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STK746292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3-(2-amino-4-oxo-4,5-dihydro-1,3-thiazol-5-yl)-3-hydroxy-1-[2-(2-methoxyphenoxy)ethyl]-1,3-dihydro-2H-indol-2-one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3-(2-amino-4-oxo-4,5-dihydro-1,3-thiazol-5-yl)-3-hydroxy-1-[2-(2-methoxyphenoxy)ethyl]-1,3-dihydro-2H-indol-2-one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STK746292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