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STK746366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2-methoxy-4-{(E)-[2-(pyridin-4-ylcarbonyl)hydrazinylidene]methyl}phenyl 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2-methoxy-4-{(E)-[2-(pyridin-4-ylcarbonyl)hydrazinylidene]methyl}phenyl 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STK746366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