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2,6-di-tert-butyl-4-[(1E)-N-hydroxyethanimidoyl]phenol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2,6-di-tert-butyl-4-[(1E)-N-hydroxyethanimidoyl]phenol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