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2-(3,4-dimethylphenyl)-5-methyl-4-{[(3-methylphenyl)amino]methylidene}-2,4-dihydro-3H-pyrazol-3-one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2-(3,4-dimethylphenyl)-5-methyl-4-{[(3-methylphenyl)amino]methylidene}-2,4-dihydro-3H-pyrazol-3-one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