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N'-{(1E)-1-[1-(4-amino-1,2,5-oxadiazol-3-yl)-5-methyl-1H-1,2,3-triazol-4-yl]ethylidene}-2-(4-nitrophenyl)acetohydrazide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N'-{(1E)-1-[1-(4-amino-1,2,5-oxadiazol-3-yl)-5-methyl-1H-1,2,3-triazol-4-yl]ethylidene}-2-(4-nitrophenyl)acetohydrazide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C15H15N9O4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STK752007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