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6-[(2E)-2-(2-chloro-5-nitrobenzylidene)hydrazinyl]-N-methyl-N'-[3-(trifluoromethyl)phenyl]-1,3,5-triazine-2,4-diamine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6-[(2E)-2-(2-chloro-5-nitrobenzylidene)hydrazinyl]-N-methyl-N'-[3-(trifluoromethyl)phenyl]-1,3,5-triazine-2,4-diamine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C18H14ClF3N8O2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