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STK755256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2-(4-nitrophenyl)-4,7-diphenylhexahydro-1H-isoindole-1,3(2H)-dione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2-(4-nitrophenyl)-4,7-diphenylhexahydro-1H-isoindole-1,3(2H)-dione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C26H22N2O4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426.47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STK755256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