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3-chloro-N-[(1Z)-8-ethoxy-4,4-dimethyl-4,5-dihydro-1H-[1,2]dithiolo[3,4-c]quinolin-1-ylidene]aniline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3-chloro-N-[(1Z)-8-ethoxy-4,4-dimethyl-4,5-dihydro-1H-[1,2]dithiolo[3,4-c]quinolin-1-ylidene]aniline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