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(4-chlorophenyl)[5-hydroxy-3,5-dimethyl-4-(prop-2-en-1-yl)-4,5-dihydro-1H-pyrazol-1-yl]methanone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(4-chlorophenyl)[5-hydroxy-3,5-dimethyl-4-(prop-2-en-1-yl)-4,5-dihydro-1H-pyrazol-1-yl]methanone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