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6-amino-5-cyano-2-(methoxymethyl)-4-(3-methylphenyl)-4H-pyran-3-carboxylate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6-amino-5-cyano-2-(methoxymethyl)-4-(3-methylphenyl)-4H-pyran-3-carboxylate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