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2-{[2-(azepan-1-yl)ethyl]sulfanyl}-4-(2-methoxyphenyl)-6-phenylpyridine-3-carbonitrile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2-{[2-(azepan-1-yl)ethyl]sulfanyl}-4-(2-methoxyphenyl)-6-phenylpyridine-3-carbonitrile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