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[3-amino-4-(4-fluorophenyl)-6-phenylthieno[2,3-b]pyridin-2-yl](cyclopropyl)methanone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[3-amino-4-(4-fluorophenyl)-6-phenylthieno[2,3-b]pyridin-2-yl](cyclopropyl)methanone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