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2-amino-4-(4-bromophenyl)-5-oxo-1-[2-(trifluoromethyl)phenyl]-1,4,5,6,7,8-hexahydroquinoline-3-carbonitrile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2-amino-4-(4-bromophenyl)-5-oxo-1-[2-(trifluoromethyl)phenyl]-1,4,5,6,7,8-hexahydroquinoline-3-carbonitrile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