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N-[(E)-{2-[(2,4-dichlorobenzyl)oxy]-3-methoxyphenyl}methylidene]-2-(furan-2-yl)imidazo[1,2-a]pyridin-3-amine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N-[(E)-{2-[(2,4-dichlorobenzyl)oxy]-3-methoxyphenyl}methylidene]-2-(furan-2-yl)imidazo[1,2-a]pyridin-3-amine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