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4,6-di-tert-butyl-2-(3,4-dimethoxyphenyl)-1,3-benzoxazol-7-ol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4,6-di-tert-butyl-2-(3,4-dimethoxyphenyl)-1,3-benzoxazol-7-ol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