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(2E,5E)-5-(5-bromo-2-methoxybenzylidene)-3-cyclopentyl-2-(phenylimino)-1,3-thiazolidin-4-one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(2E,5E)-5-(5-bromo-2-methoxybenzylidene)-3-cyclopentyl-2-(phenylimino)-1,3-thiazolidin-4-one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