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(2Z)-2-{[5-(5-chloro-4-methyl-2-nitrophenyl)furan-2-yl]methylidene}-1-benzothiophen-3(2H)-one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(2Z)-2-{[5-(5-chloro-4-methyl-2-nitrophenyl)furan-2-yl]methylidene}-1-benzothiophen-3(2H)-one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