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6-amino-4-(3,4-dimethoxyphenyl)-3-(methoxymethyl)-1,4-dihydropyrano[2,3-c]pyrazole-5-carbonitrile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6-amino-4-(3,4-dimethoxyphenyl)-3-(methoxymethyl)-1,4-dihydropyrano[2,3-c]pyrazole-5-carbonitrile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