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N-{4-[2-amino-3-cyano-6-methyl-4,4-bis(trifluoromethyl)pyridin-1(4H)-yl]phenyl}acetamide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N-{4-[2-amino-3-cyano-6-methyl-4,4-bis(trifluoromethyl)pyridin-1(4H)-yl]phenyl}acetamide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C17H14F6N4O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