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(4-bromophenyl){4-[4-fluoro-5-(morpholin-4-yl)-2-nitrophenyl]piperazin-1-yl}methanone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(4-bromophenyl){4-[4-fluoro-5-(morpholin-4-yl)-2-nitrophenyl]piperazin-1-yl}methanone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C21H22BrFN4O4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