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[5-({3-phenyl-3-[(trifluoroacetyl)amino]propanoyl}amino)-1,3,4-thiadiazol-2-yl]acetate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[5-({3-phenyl-3-[(trifluoroacetyl)amino]propanoyl}amino)-1,3,4-thiadiazol-2-yl]acetate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C17H17F3N4O4S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