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N-[2-(2-methylphenoxy)ethyl]-1-[(4-methylphenyl)sulfonyl]-5-oxoprolinamide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N-[2-(2-methylphenoxy)ethyl]-1-[(4-methylphenyl)sulfonyl]-5-oxoprolinamide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