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1-benzyl-8,9-dimethoxy-1,10b-dimethyl-1,5,6,10b-tetrahydro[1,3]oxazolo[4,3-a]isoquinolin-3-one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1-benzyl-8,9-dimethoxy-1,10b-dimethyl-1,5,6,10b-tetrahydro[1,3]oxazolo[4,3-a]isoquinolin-3-one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