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2-(4-bromo-5-methyl-3-nitro-1H-pyrazol-1-yl)-N-(3,4-difluorophenyl)acetamide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2-(4-bromo-5-methyl-3-nitro-1H-pyrazol-1-yl)-N-(3,4-difluorophenyl)acetamide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