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3-[(3-nitro-1H-pyrazol-1-yl)methyl]-N-(1-phenylethyl)-1,2,4-oxadiazole-5-carboxamide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3-[(3-nitro-1H-pyrazol-1-yl)methyl]-N-(1-phenylethyl)-1,2,4-oxadiazole-5-carboxamide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