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2'-amino-6'-methyl-2,5'-dioxo-1,2,5',6'-tetrahydrospiro[indole-3,4'-pyrano[3,2-c]quinoline]-3'-carbonitrile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2'-amino-6'-methyl-2,5'-dioxo-1,2,5',6'-tetrahydrospiro[indole-3,4'-pyrano[3,2-c]quinoline]-3'-carbonitrile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