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4-[5-(3-ethoxyphenyl)-1H-1,2,3-triazol-1-yl]-1,2,5-oxadiazol-3-amine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4-[5-(3-ethoxyphenyl)-1H-1,2,3-triazol-1-yl]-1,2,5-oxadiazol-3-amine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C12H12N6O2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272.27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