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N-[4-(4-chlorophenyl)-1H-1,2,3-triazol-5-yl]-1,2,5-oxadiazole-3,4-diamine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N-[4-(4-chlorophenyl)-1H-1,2,3-triazol-5-yl]-1,2,5-oxadiazole-3,4-diamine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C10H8ClN7O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